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39" w:rsidRPr="00D85373" w:rsidRDefault="00A61639">
      <w:pPr>
        <w:rPr>
          <w:b/>
          <w:sz w:val="36"/>
          <w:szCs w:val="36"/>
        </w:rPr>
      </w:pPr>
      <w:r w:rsidRPr="00D85373">
        <w:rPr>
          <w:b/>
          <w:sz w:val="36"/>
          <w:szCs w:val="36"/>
        </w:rPr>
        <w:t xml:space="preserve">VÝSLEDKY VOLEB </w:t>
      </w:r>
      <w:r w:rsidR="00F62BC0">
        <w:rPr>
          <w:b/>
          <w:sz w:val="36"/>
          <w:szCs w:val="36"/>
        </w:rPr>
        <w:t>DO EVROPSKÉHO PARLAMENTU 2024</w:t>
      </w:r>
    </w:p>
    <w:p w:rsidR="00A61639" w:rsidRPr="00D85373" w:rsidRDefault="00A61639">
      <w:pPr>
        <w:rPr>
          <w:b/>
          <w:sz w:val="36"/>
          <w:szCs w:val="36"/>
        </w:rPr>
      </w:pPr>
    </w:p>
    <w:tbl>
      <w:tblPr>
        <w:tblStyle w:val="Mkatabulky"/>
        <w:tblW w:w="13092" w:type="dxa"/>
        <w:tblLook w:val="04A0"/>
      </w:tblPr>
      <w:tblGrid>
        <w:gridCol w:w="1951"/>
        <w:gridCol w:w="6463"/>
        <w:gridCol w:w="2552"/>
        <w:gridCol w:w="2126"/>
      </w:tblGrid>
      <w:tr w:rsidR="00F62BC0" w:rsidRPr="00D85373" w:rsidTr="00F62BC0">
        <w:tc>
          <w:tcPr>
            <w:tcW w:w="1951" w:type="dxa"/>
          </w:tcPr>
          <w:p w:rsidR="00F62BC0" w:rsidRPr="00D85373" w:rsidRDefault="00F62B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č.</w:t>
            </w:r>
          </w:p>
        </w:tc>
        <w:tc>
          <w:tcPr>
            <w:tcW w:w="6463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Strana</w:t>
            </w:r>
          </w:p>
        </w:tc>
        <w:tc>
          <w:tcPr>
            <w:tcW w:w="2552" w:type="dxa"/>
          </w:tcPr>
          <w:p w:rsidR="00F62BC0" w:rsidRPr="00D85373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Počet hlasů</w:t>
            </w:r>
          </w:p>
        </w:tc>
        <w:tc>
          <w:tcPr>
            <w:tcW w:w="2126" w:type="dxa"/>
          </w:tcPr>
          <w:p w:rsidR="00F62BC0" w:rsidRPr="00D85373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procenta</w:t>
            </w:r>
          </w:p>
        </w:tc>
      </w:tr>
      <w:tr w:rsidR="00F62BC0" w:rsidRPr="00D85373" w:rsidTr="00F62BC0">
        <w:tc>
          <w:tcPr>
            <w:tcW w:w="1951" w:type="dxa"/>
          </w:tcPr>
          <w:p w:rsidR="00F62BC0" w:rsidRPr="00D85373" w:rsidRDefault="00F62B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6463" w:type="dxa"/>
          </w:tcPr>
          <w:p w:rsidR="00F62BC0" w:rsidRPr="00D85373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SPD A TRIKOLORA</w:t>
            </w:r>
          </w:p>
        </w:tc>
        <w:tc>
          <w:tcPr>
            <w:tcW w:w="2552" w:type="dxa"/>
          </w:tcPr>
          <w:p w:rsidR="00F62BC0" w:rsidRPr="00D85373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F62BC0" w:rsidRPr="00D85373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3,5%</w:t>
            </w:r>
          </w:p>
        </w:tc>
      </w:tr>
      <w:tr w:rsidR="00F62BC0" w:rsidRPr="00D85373" w:rsidTr="00F62BC0">
        <w:trPr>
          <w:trHeight w:val="336"/>
        </w:trPr>
        <w:tc>
          <w:tcPr>
            <w:tcW w:w="1951" w:type="dxa"/>
          </w:tcPr>
          <w:p w:rsidR="00F62BC0" w:rsidRPr="00D85373" w:rsidRDefault="00F62B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6463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PŘÍSAHA A MOTORISTÉ</w:t>
            </w:r>
          </w:p>
        </w:tc>
        <w:tc>
          <w:tcPr>
            <w:tcW w:w="2552" w:type="dxa"/>
          </w:tcPr>
          <w:p w:rsidR="00F62BC0" w:rsidRPr="00D85373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F62BC0" w:rsidRPr="00D85373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10,3%</w:t>
            </w:r>
          </w:p>
        </w:tc>
      </w:tr>
      <w:tr w:rsidR="00F62BC0" w:rsidRPr="00D85373" w:rsidTr="00F62BC0">
        <w:trPr>
          <w:trHeight w:val="336"/>
        </w:trPr>
        <w:tc>
          <w:tcPr>
            <w:tcW w:w="1951" w:type="dxa"/>
          </w:tcPr>
          <w:p w:rsidR="00F62BC0" w:rsidRDefault="00F62B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6463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STRANA ZELENÝCH</w:t>
            </w:r>
          </w:p>
        </w:tc>
        <w:tc>
          <w:tcPr>
            <w:tcW w:w="2552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3,5%</w:t>
            </w:r>
          </w:p>
        </w:tc>
      </w:tr>
      <w:tr w:rsidR="00F62BC0" w:rsidRPr="00D85373" w:rsidTr="00F62BC0">
        <w:trPr>
          <w:trHeight w:val="336"/>
        </w:trPr>
        <w:tc>
          <w:tcPr>
            <w:tcW w:w="1951" w:type="dxa"/>
          </w:tcPr>
          <w:p w:rsidR="00F62BC0" w:rsidRDefault="00F62B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6463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ANO 2011</w:t>
            </w:r>
          </w:p>
        </w:tc>
        <w:tc>
          <w:tcPr>
            <w:tcW w:w="2552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126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48,3%</w:t>
            </w:r>
          </w:p>
        </w:tc>
      </w:tr>
      <w:tr w:rsidR="00F62BC0" w:rsidRPr="00D85373" w:rsidTr="00F62BC0">
        <w:trPr>
          <w:trHeight w:val="336"/>
        </w:trPr>
        <w:tc>
          <w:tcPr>
            <w:tcW w:w="1951" w:type="dxa"/>
          </w:tcPr>
          <w:p w:rsidR="00F62BC0" w:rsidRDefault="00F62B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6463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SPOLU (ODS, KDU-ČSL,TOP 09)</w:t>
            </w:r>
          </w:p>
        </w:tc>
        <w:tc>
          <w:tcPr>
            <w:tcW w:w="2552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10,3%</w:t>
            </w:r>
          </w:p>
        </w:tc>
      </w:tr>
      <w:tr w:rsidR="00F62BC0" w:rsidRPr="00D85373" w:rsidTr="00F62BC0">
        <w:trPr>
          <w:trHeight w:val="336"/>
        </w:trPr>
        <w:tc>
          <w:tcPr>
            <w:tcW w:w="1951" w:type="dxa"/>
          </w:tcPr>
          <w:p w:rsidR="00F62BC0" w:rsidRDefault="00F62B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6463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STAROSTOVÉ A OSOBNOSTI PRO EVROPU</w:t>
            </w:r>
          </w:p>
        </w:tc>
        <w:tc>
          <w:tcPr>
            <w:tcW w:w="2552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10,3%</w:t>
            </w:r>
          </w:p>
        </w:tc>
      </w:tr>
      <w:tr w:rsidR="00F62BC0" w:rsidRPr="00D85373" w:rsidTr="00F62BC0">
        <w:trPr>
          <w:trHeight w:val="336"/>
        </w:trPr>
        <w:tc>
          <w:tcPr>
            <w:tcW w:w="1951" w:type="dxa"/>
          </w:tcPr>
          <w:p w:rsidR="00F62BC0" w:rsidRDefault="00F62B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6463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ČESKÁ PIRÁTSKÁ STRANA</w:t>
            </w:r>
          </w:p>
        </w:tc>
        <w:tc>
          <w:tcPr>
            <w:tcW w:w="2552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3,5%</w:t>
            </w:r>
          </w:p>
        </w:tc>
      </w:tr>
      <w:tr w:rsidR="00F62BC0" w:rsidRPr="00D85373" w:rsidTr="00F62BC0">
        <w:trPr>
          <w:trHeight w:val="336"/>
        </w:trPr>
        <w:tc>
          <w:tcPr>
            <w:tcW w:w="1951" w:type="dxa"/>
          </w:tcPr>
          <w:p w:rsidR="00F62BC0" w:rsidRDefault="00F62BC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6463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STAČILO!, KOALICE KSČM, SD-SN, ČSNS</w:t>
            </w:r>
          </w:p>
        </w:tc>
        <w:tc>
          <w:tcPr>
            <w:tcW w:w="2552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F62BC0" w:rsidRDefault="00F62BC0" w:rsidP="00D853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10,3%</w:t>
            </w:r>
          </w:p>
        </w:tc>
      </w:tr>
    </w:tbl>
    <w:p w:rsidR="00A61639" w:rsidRDefault="00A61639">
      <w:pPr>
        <w:rPr>
          <w:b/>
          <w:sz w:val="36"/>
          <w:szCs w:val="36"/>
        </w:rPr>
      </w:pPr>
    </w:p>
    <w:p w:rsidR="00D85373" w:rsidRPr="00A61639" w:rsidRDefault="00D853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Volební účast </w:t>
      </w:r>
      <w:r w:rsidR="00F62BC0">
        <w:rPr>
          <w:b/>
          <w:sz w:val="36"/>
          <w:szCs w:val="36"/>
        </w:rPr>
        <w:t>72,5</w:t>
      </w:r>
      <w:r>
        <w:rPr>
          <w:b/>
          <w:sz w:val="36"/>
          <w:szCs w:val="36"/>
        </w:rPr>
        <w:t xml:space="preserve"> %.</w:t>
      </w:r>
    </w:p>
    <w:sectPr w:rsidR="00D85373" w:rsidRPr="00A61639" w:rsidSect="00F62B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1639"/>
    <w:rsid w:val="000F74DB"/>
    <w:rsid w:val="004F42A6"/>
    <w:rsid w:val="006035C9"/>
    <w:rsid w:val="0063624A"/>
    <w:rsid w:val="00705293"/>
    <w:rsid w:val="009E2465"/>
    <w:rsid w:val="009F7423"/>
    <w:rsid w:val="00A01DD0"/>
    <w:rsid w:val="00A10430"/>
    <w:rsid w:val="00A61639"/>
    <w:rsid w:val="00C5549B"/>
    <w:rsid w:val="00D85373"/>
    <w:rsid w:val="00E20F4A"/>
    <w:rsid w:val="00F6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5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16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2024-06-10T06:09:00Z</cp:lastPrinted>
  <dcterms:created xsi:type="dcterms:W3CDTF">2024-06-10T06:10:00Z</dcterms:created>
  <dcterms:modified xsi:type="dcterms:W3CDTF">2024-06-10T06:10:00Z</dcterms:modified>
</cp:coreProperties>
</file>